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5"/>
        <w:gridCol w:w="560"/>
        <w:gridCol w:w="3470"/>
        <w:gridCol w:w="1617"/>
      </w:tblGrid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专业代码、名称及研究方向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人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考  试  科  目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备  注</w:t>
            </w:r>
          </w:p>
        </w:tc>
      </w:tr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rPr>
                <w:rStyle w:val="1Char"/>
                <w:rFonts w:eastAsia="仿宋"/>
                <w:szCs w:val="21"/>
              </w:rPr>
            </w:pPr>
            <w:bookmarkStart w:id="0" w:name="_Toc397615244"/>
            <w:bookmarkStart w:id="1" w:name="_Toc459969858"/>
            <w:r w:rsidRPr="00FD335F">
              <w:rPr>
                <w:rStyle w:val="1Char"/>
                <w:rFonts w:eastAsia="仿宋" w:hint="eastAsia"/>
                <w:szCs w:val="21"/>
              </w:rPr>
              <w:t>304</w:t>
            </w:r>
            <w:r w:rsidRPr="00FD335F">
              <w:rPr>
                <w:rStyle w:val="1Char"/>
                <w:rFonts w:eastAsia="仿宋" w:hint="eastAsia"/>
                <w:szCs w:val="21"/>
              </w:rPr>
              <w:t>生命科学学院</w:t>
            </w:r>
            <w:bookmarkEnd w:id="0"/>
            <w:bookmarkEnd w:id="1"/>
          </w:p>
          <w:p w:rsidR="00E02A0C" w:rsidRPr="00FD335F" w:rsidRDefault="00E02A0C" w:rsidP="00974EA9">
            <w:pPr>
              <w:rPr>
                <w:rFonts w:ascii="仿宋" w:eastAsia="仿宋" w:hAnsi="仿宋"/>
                <w:bCs/>
                <w:szCs w:val="21"/>
              </w:rPr>
            </w:pPr>
            <w:r w:rsidRPr="00FD335F">
              <w:rPr>
                <w:rFonts w:ascii="仿宋" w:eastAsia="仿宋" w:hAnsi="仿宋" w:hint="eastAsia"/>
                <w:bCs/>
                <w:szCs w:val="21"/>
              </w:rPr>
              <w:t>（联系电话：0431-85155459</w:t>
            </w:r>
          </w:p>
          <w:p w:rsidR="00E02A0C" w:rsidRPr="00FD335F" w:rsidRDefault="00E02A0C" w:rsidP="00974EA9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bCs/>
                <w:szCs w:val="21"/>
              </w:rPr>
              <w:t>联系人：王秀丽）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招收跨学科考生，不加试。</w:t>
            </w:r>
          </w:p>
        </w:tc>
      </w:tr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rPr>
                <w:rFonts w:ascii="仿宋" w:eastAsia="仿宋" w:hAnsi="仿宋"/>
                <w:b/>
                <w:bCs/>
                <w:szCs w:val="21"/>
              </w:rPr>
            </w:pPr>
            <w:bookmarkStart w:id="2" w:name="_Toc397615245"/>
            <w:r w:rsidRPr="00FD335F">
              <w:rPr>
                <w:rFonts w:ascii="仿宋" w:eastAsia="仿宋" w:hAnsi="仿宋" w:hint="eastAsia"/>
                <w:b/>
              </w:rPr>
              <w:t>学术学位</w:t>
            </w:r>
            <w:bookmarkEnd w:id="2"/>
            <w:r w:rsidRPr="00FD335F">
              <w:rPr>
                <w:rFonts w:ascii="仿宋" w:eastAsia="仿宋" w:hAnsi="仿宋" w:hint="eastAsia"/>
                <w:bCs/>
                <w:szCs w:val="21"/>
              </w:rPr>
              <w:t>(学制3年)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</w:tcPr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071005微生物学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01生物大分子传递系统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02蛋白质与多肽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03疫苗与基因工程药物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 xml:space="preserve">04病毒与免疫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05蛋白质结构与功能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06病毒分子机理和肿瘤免疫治疗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07分子病毒和疫苗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08</w:t>
            </w: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病原微生物与免疫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09疫苗与基因治疗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10微生物制药工程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11极端环境微生物与功能元件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12肿瘤的免疫治疗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13微生物工程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14分子病毒与抗病毒药物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15新型疫苗和基因治疗载体设计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071009细胞生物学</w:t>
            </w:r>
          </w:p>
          <w:p w:rsidR="00E02A0C" w:rsidRPr="00FD335F" w:rsidRDefault="00E02A0C" w:rsidP="00974EA9">
            <w:pPr>
              <w:rPr>
                <w:rFonts w:ascii="仿宋" w:eastAsia="仿宋" w:hAnsi="仿宋" w:cs="Arial"/>
                <w:szCs w:val="21"/>
              </w:rPr>
            </w:pPr>
            <w:r w:rsidRPr="00FD335F">
              <w:rPr>
                <w:rFonts w:ascii="仿宋" w:eastAsia="仿宋" w:hAnsi="仿宋" w:cs="Arial" w:hint="eastAsia"/>
                <w:szCs w:val="21"/>
              </w:rPr>
              <w:t>01酶与细胞增殖调控及肿瘤治疗研究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02多靶点药物筛选与设计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03蛋白酶生物功能及蛋白酶抑制剂类药物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04小分子多肽自组装与功能研究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05</w:t>
            </w:r>
            <w:r w:rsidRPr="00E868B8">
              <w:rPr>
                <w:rFonts w:ascii="仿宋" w:eastAsia="仿宋" w:hAnsi="仿宋" w:hint="eastAsia"/>
                <w:kern w:val="0"/>
                <w:szCs w:val="21"/>
                <w:fitText w:val="2730" w:id="1237065472"/>
              </w:rPr>
              <w:t>肿瘤细胞信号转导及抗肿瘤药</w:t>
            </w:r>
            <w:r w:rsidRPr="00FD335F">
              <w:rPr>
                <w:rFonts w:ascii="仿宋" w:eastAsia="仿宋" w:hAnsi="仿宋" w:hint="eastAsia"/>
                <w:szCs w:val="21"/>
              </w:rPr>
              <w:t>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06蛋白酶生物功能及酶抑制剂类药物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07天然药物分子调控细胞免疫信号通路的研究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08神经内分泌与代谢调节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09脂肪细胞的分化及其调控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7953D3">
              <w:rPr>
                <w:rFonts w:ascii="仿宋" w:eastAsia="仿宋" w:hAnsi="仿宋" w:hint="eastAsia"/>
                <w:szCs w:val="21"/>
              </w:rPr>
              <w:t>10</w:t>
            </w: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癌细胞的DNA损伤与修复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071010生物化学与分子生物学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lastRenderedPageBreak/>
              <w:t>01蛋白质酪氨酸磷酸酶的结构与功能研究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02细胞信号传导与药物筛选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03</w:t>
            </w:r>
            <w:r w:rsidRPr="00FD335F">
              <w:rPr>
                <w:rFonts w:ascii="仿宋" w:eastAsia="仿宋" w:hAnsi="仿宋" w:cs="宋体" w:hint="eastAsia"/>
                <w:szCs w:val="21"/>
              </w:rPr>
              <w:t>蛋白质工程及其在医药食品中的应用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04乳腺癌与前列腺癌的预防与治疗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05</w:t>
            </w:r>
            <w:r w:rsidRPr="00793764">
              <w:rPr>
                <w:rFonts w:ascii="仿宋" w:eastAsia="仿宋" w:hAnsi="仿宋" w:hint="eastAsia"/>
                <w:spacing w:val="15"/>
                <w:w w:val="92"/>
                <w:kern w:val="0"/>
                <w:szCs w:val="21"/>
                <w:fitText w:val="2520" w:id="1237065473"/>
              </w:rPr>
              <w:t>蛋白质酪氨酸磷酸化与人类</w:t>
            </w:r>
            <w:r w:rsidRPr="00793764">
              <w:rPr>
                <w:rFonts w:ascii="仿宋" w:eastAsia="仿宋" w:hAnsi="仿宋" w:hint="eastAsia"/>
                <w:spacing w:val="-90"/>
                <w:w w:val="92"/>
                <w:kern w:val="0"/>
                <w:szCs w:val="21"/>
                <w:fitText w:val="2520" w:id="1237065473"/>
              </w:rPr>
              <w:t>疾</w:t>
            </w:r>
            <w:r w:rsidRPr="00FD335F">
              <w:rPr>
                <w:rFonts w:ascii="仿宋" w:eastAsia="仿宋" w:hAnsi="仿宋" w:hint="eastAsia"/>
                <w:szCs w:val="21"/>
              </w:rPr>
              <w:t>病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06基因转录调控与肿瘤发病机制研究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07酶工程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08分子酶学及手性药物合成</w:t>
            </w:r>
          </w:p>
          <w:p w:rsidR="00E02A0C" w:rsidRPr="00FD335F" w:rsidRDefault="00E02A0C" w:rsidP="00974EA9">
            <w:pPr>
              <w:rPr>
                <w:rFonts w:ascii="仿宋" w:eastAsia="仿宋" w:hAnsi="仿宋" w:cs="Arial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09</w:t>
            </w:r>
            <w:r w:rsidRPr="00FD335F">
              <w:rPr>
                <w:rFonts w:ascii="仿宋" w:eastAsia="仿宋" w:hAnsi="仿宋" w:cs="Arial" w:hint="eastAsia"/>
                <w:szCs w:val="21"/>
              </w:rPr>
              <w:t>生物催化与生物转化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10植物逆境生物学及药用植物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11</w:t>
            </w:r>
            <w:r w:rsidRPr="00FD335F">
              <w:rPr>
                <w:rFonts w:ascii="仿宋" w:eastAsia="仿宋" w:hAnsi="仿宋" w:hint="eastAsia"/>
                <w:bCs/>
                <w:szCs w:val="21"/>
              </w:rPr>
              <w:t>抗菌肽与多肽药物的设计、机理及应用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12蛋白质(酶)功能与细胞凋亡及靶向药物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13酶分子改造与应用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14人工酶与酶技术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15生物催化与生物环保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16分子酶学工程与分子进化工程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17分子进化与药物基因组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18生物过程工程与生物资源转化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19核酸酶学及其分子进化工程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20癌症的转化医学研究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21遗传药理学及癌症的转化医学研究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bookmarkStart w:id="3" w:name="OLE_LINK15"/>
            <w:r w:rsidRPr="00FD335F">
              <w:rPr>
                <w:rFonts w:ascii="仿宋" w:eastAsia="仿宋" w:hAnsi="仿宋" w:hint="eastAsia"/>
                <w:szCs w:val="21"/>
              </w:rPr>
              <w:t>22古人类基因组</w:t>
            </w:r>
            <w:bookmarkEnd w:id="3"/>
            <w:r w:rsidRPr="00FD335F">
              <w:rPr>
                <w:rFonts w:ascii="仿宋" w:eastAsia="仿宋" w:hAnsi="仿宋" w:hint="eastAsia"/>
                <w:szCs w:val="21"/>
              </w:rPr>
              <w:t>与分子法医学</w:t>
            </w:r>
            <w:r w:rsidRPr="00FD335F">
              <w:rPr>
                <w:rFonts w:ascii="仿宋" w:eastAsia="仿宋" w:hAnsi="仿宋"/>
                <w:szCs w:val="21"/>
              </w:rPr>
              <w:t xml:space="preserve">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23生物分子的计算机模拟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24</w:t>
            </w: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肿瘤发生的机制研究以及人源成体干细胞的基础和临床应用研究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  <w:lang w:val="zh-CN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25植物分子系统学与分子考古学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  <w:lang w:val="zh-CN"/>
              </w:rPr>
              <w:t>26</w:t>
            </w:r>
            <w:r w:rsidRPr="00FD335F">
              <w:rPr>
                <w:rFonts w:ascii="仿宋" w:eastAsia="仿宋" w:hAnsi="仿宋" w:hint="eastAsia"/>
                <w:szCs w:val="21"/>
              </w:rPr>
              <w:t>组蛋白表观遗传修饰与白血病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  <w:lang w:val="zh-CN"/>
              </w:rPr>
              <w:t>27</w:t>
            </w:r>
            <w:r w:rsidRPr="00FD335F">
              <w:rPr>
                <w:rFonts w:ascii="仿宋" w:eastAsia="仿宋" w:hAnsi="仿宋" w:hint="eastAsia"/>
                <w:szCs w:val="21"/>
              </w:rPr>
              <w:t>高压下的细胞分子生物学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28酶催化及手性药物合成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29蛋白质磷酸酶与重大疾病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30</w:t>
            </w:r>
            <w:r w:rsidRPr="00FD335F">
              <w:rPr>
                <w:rFonts w:ascii="仿宋" w:eastAsia="仿宋" w:hAnsi="仿宋" w:hint="eastAsia"/>
                <w:szCs w:val="21"/>
                <w:lang w:val="zh-CN"/>
              </w:rPr>
              <w:t>分子病毒和免疫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  <w:lang w:val="zh-CN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31多肽自组装及药物缓释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  <w:lang w:val="zh-CN"/>
              </w:rPr>
            </w:pPr>
            <w:r w:rsidRPr="00FD335F">
              <w:rPr>
                <w:rFonts w:ascii="仿宋" w:eastAsia="仿宋" w:hAnsi="仿宋" w:hint="eastAsia"/>
                <w:szCs w:val="21"/>
                <w:lang w:val="zh-CN"/>
              </w:rPr>
              <w:t>32</w:t>
            </w:r>
            <w:r w:rsidRPr="00FD335F">
              <w:rPr>
                <w:rFonts w:ascii="仿宋" w:eastAsia="仿宋" w:hAnsi="仿宋" w:hint="eastAsia"/>
                <w:szCs w:val="21"/>
              </w:rPr>
              <w:t>胰</w:t>
            </w:r>
            <w:r w:rsidRPr="00FD335F">
              <w:rPr>
                <w:rFonts w:ascii="仿宋" w:eastAsia="仿宋" w:hAnsi="仿宋" w:hint="eastAsia"/>
                <w:szCs w:val="21"/>
                <w:lang w:val="zh-CN"/>
              </w:rPr>
              <w:t>岛素信号通路相关酶抑制剂筛选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  <w:lang w:val="zh-CN"/>
              </w:rPr>
            </w:pPr>
            <w:r w:rsidRPr="00FD335F">
              <w:rPr>
                <w:rFonts w:ascii="仿宋" w:eastAsia="仿宋" w:hAnsi="仿宋" w:hint="eastAsia"/>
                <w:szCs w:val="21"/>
                <w:lang w:val="zh-CN"/>
              </w:rPr>
              <w:t>33极端酶与肿瘤纳米技术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34代谢网络研究与酶分子改造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lastRenderedPageBreak/>
              <w:t>35生物活性物质结构与功能研究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36植物次生代谢的分子生物学与功能基因组学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37生物活性物质结构与功能研究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38多肽药物设计及自组装研究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39蛋白质工程及其在医药食品中的应用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40代谢通路中多酶协同分子网络解析及改造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 xml:space="preserve">41癌症生物学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071011生物物理学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01</w:t>
            </w:r>
            <w:r w:rsidRPr="00FD335F">
              <w:rPr>
                <w:rFonts w:ascii="仿宋" w:eastAsia="仿宋" w:hAnsi="仿宋" w:cs="Tahoma" w:hint="eastAsia"/>
                <w:bCs/>
                <w:szCs w:val="21"/>
              </w:rPr>
              <w:t>酶学与酶组装技术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 xml:space="preserve">02酶与纳米生物技术 </w:t>
            </w:r>
          </w:p>
          <w:p w:rsidR="00E02A0C" w:rsidRPr="00FD335F" w:rsidRDefault="00E02A0C" w:rsidP="00974EA9">
            <w:pPr>
              <w:ind w:left="412" w:hangingChars="196" w:hanging="412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03纳米生物学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04计算生物物理与生物信息学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05计算生物学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  <w:lang w:val="zh-CN"/>
              </w:rPr>
              <w:t>06</w:t>
            </w:r>
            <w:r w:rsidRPr="00FD335F">
              <w:rPr>
                <w:rFonts w:ascii="仿宋" w:eastAsia="仿宋" w:hAnsi="仿宋" w:hint="eastAsia"/>
                <w:szCs w:val="21"/>
              </w:rPr>
              <w:t xml:space="preserve">光生物学与酶组装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078004药物分析学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01纳米药动力学与前体药物设计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02生物质谱与蛋白质组学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03靶向给药系统设计及其药代动力学研究</w:t>
            </w:r>
          </w:p>
          <w:p w:rsidR="00E02A0C" w:rsidRPr="00FD335F" w:rsidRDefault="00E02A0C" w:rsidP="00974EA9">
            <w:pPr>
              <w:ind w:left="412" w:hangingChars="196" w:hanging="412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078005微生物与生化药学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01药物筛选及抗肿瘤机制研究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02活性多肽药物研究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03多孔材料在药学、生物学中应用研究及新药研发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04生物大分子药物制剂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05新型给药系统的研究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06生物制药及制剂研究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07创新药物与新制剂研发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08</w:t>
            </w:r>
            <w:r w:rsidRPr="00FD335F">
              <w:rPr>
                <w:rFonts w:ascii="仿宋" w:eastAsia="仿宋" w:hAnsi="仿宋" w:cs="宋体" w:hint="eastAsia"/>
                <w:szCs w:val="21"/>
              </w:rPr>
              <w:t>药物蛋白质组学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09天然活性物质纯化及结构活性关系研究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10创新药物与缓控释制剂的研究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11药物传递系统研究</w:t>
            </w: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12小分子化合物的合成及活性研究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13 创新药物与缓控释制剂的研究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 xml:space="preserve"> 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/>
                <w:color w:val="FF0000"/>
                <w:szCs w:val="21"/>
              </w:rPr>
              <w:t>14药物缓控释、靶向递释系统的</w:t>
            </w:r>
            <w:r w:rsidRPr="007953D3">
              <w:rPr>
                <w:rFonts w:ascii="仿宋" w:eastAsia="仿宋" w:hAnsi="仿宋"/>
                <w:color w:val="FF0000"/>
                <w:szCs w:val="21"/>
              </w:rPr>
              <w:lastRenderedPageBreak/>
              <w:t xml:space="preserve">研究与开发 </w:t>
            </w:r>
          </w:p>
          <w:p w:rsidR="00E02A0C" w:rsidRDefault="00E02A0C" w:rsidP="00974EA9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7953D3">
              <w:rPr>
                <w:rFonts w:ascii="仿宋" w:eastAsia="仿宋" w:hAnsi="仿宋" w:hint="eastAsia"/>
                <w:color w:val="FF0000"/>
                <w:szCs w:val="21"/>
              </w:rPr>
              <w:t>15糖生物学研究与药物研发</w:t>
            </w:r>
          </w:p>
          <w:p w:rsidR="00E02A0C" w:rsidRPr="007953D3" w:rsidRDefault="00E02A0C" w:rsidP="00974E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11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33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3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lastRenderedPageBreak/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</w:t>
            </w:r>
            <w:r w:rsidRPr="00FD335F">
              <w:rPr>
                <w:rFonts w:ascii="仿宋" w:eastAsia="仿宋" w:hAnsi="仿宋" w:hint="eastAsia"/>
                <w:szCs w:val="21"/>
              </w:rPr>
              <w:t>生物化学</w:t>
            </w:r>
            <w:r>
              <w:rPr>
                <w:rFonts w:ascii="仿宋" w:eastAsia="仿宋" w:hAnsi="仿宋" w:hint="eastAsia"/>
                <w:szCs w:val="21"/>
              </w:rPr>
              <w:t>原理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④861微生物学或977细胞生物学或958免疫学</w:t>
            </w: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</w:t>
            </w:r>
            <w:r w:rsidRPr="00FD335F">
              <w:rPr>
                <w:rFonts w:ascii="仿宋" w:eastAsia="仿宋" w:hAnsi="仿宋" w:hint="eastAsia"/>
                <w:szCs w:val="21"/>
              </w:rPr>
              <w:t>生物化学</w:t>
            </w:r>
            <w:r>
              <w:rPr>
                <w:rFonts w:ascii="仿宋" w:eastAsia="仿宋" w:hAnsi="仿宋" w:hint="eastAsia"/>
                <w:szCs w:val="21"/>
              </w:rPr>
              <w:t>原理</w:t>
            </w:r>
            <w:r w:rsidRPr="00FD335F">
              <w:rPr>
                <w:rFonts w:ascii="仿宋" w:eastAsia="仿宋" w:hAnsi="仿宋"/>
                <w:szCs w:val="21"/>
              </w:rPr>
              <w:t xml:space="preserve">          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④861微生物学或977细胞生物学</w:t>
            </w: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lastRenderedPageBreak/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</w:t>
            </w:r>
            <w:r w:rsidRPr="00FD335F">
              <w:rPr>
                <w:rFonts w:ascii="仿宋" w:eastAsia="仿宋" w:hAnsi="仿宋" w:hint="eastAsia"/>
                <w:szCs w:val="21"/>
              </w:rPr>
              <w:t>生物化学</w:t>
            </w:r>
            <w:r>
              <w:rPr>
                <w:rFonts w:ascii="仿宋" w:eastAsia="仿宋" w:hAnsi="仿宋" w:hint="eastAsia"/>
                <w:szCs w:val="21"/>
              </w:rPr>
              <w:t>原理</w:t>
            </w:r>
            <w:r w:rsidRPr="00FD335F">
              <w:rPr>
                <w:rFonts w:ascii="仿宋" w:eastAsia="仿宋" w:hAnsi="仿宋"/>
                <w:szCs w:val="21"/>
              </w:rPr>
              <w:t xml:space="preserve">           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④861微生物学或977细胞生物学</w:t>
            </w:r>
          </w:p>
          <w:p w:rsidR="00E02A0C" w:rsidRPr="00FD335F" w:rsidRDefault="00E02A0C" w:rsidP="00974EA9">
            <w:pPr>
              <w:ind w:left="1785" w:hangingChars="850" w:hanging="178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</w:t>
            </w:r>
            <w:r w:rsidRPr="00FD335F">
              <w:rPr>
                <w:rFonts w:ascii="仿宋" w:eastAsia="仿宋" w:hAnsi="仿宋" w:hint="eastAsia"/>
                <w:szCs w:val="21"/>
              </w:rPr>
              <w:t>生物化学</w:t>
            </w:r>
            <w:r>
              <w:rPr>
                <w:rFonts w:ascii="仿宋" w:eastAsia="仿宋" w:hAnsi="仿宋" w:hint="eastAsia"/>
                <w:szCs w:val="21"/>
              </w:rPr>
              <w:t>原理</w:t>
            </w:r>
            <w:r w:rsidRPr="00FD335F">
              <w:rPr>
                <w:rFonts w:ascii="仿宋" w:eastAsia="仿宋" w:hAnsi="仿宋"/>
                <w:szCs w:val="21"/>
              </w:rPr>
              <w:t xml:space="preserve">           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④861微生物学或977细胞生物学或978生物物理学</w:t>
            </w:r>
          </w:p>
          <w:p w:rsidR="00E02A0C" w:rsidRPr="00FD335F" w:rsidRDefault="00E02A0C" w:rsidP="00974EA9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③651生物化学</w:t>
            </w:r>
            <w:r>
              <w:rPr>
                <w:rFonts w:ascii="仿宋" w:eastAsia="仿宋" w:hAnsi="仿宋" w:cs="宋体" w:hint="eastAsia"/>
                <w:szCs w:val="21"/>
              </w:rPr>
              <w:t>原理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④863药物分析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③651</w:t>
            </w:r>
            <w:r w:rsidRPr="00FD335F">
              <w:rPr>
                <w:rFonts w:ascii="仿宋" w:eastAsia="仿宋" w:hAnsi="仿宋" w:hint="eastAsia"/>
                <w:szCs w:val="21"/>
              </w:rPr>
              <w:t>生物化学</w:t>
            </w:r>
            <w:r>
              <w:rPr>
                <w:rFonts w:ascii="仿宋" w:eastAsia="仿宋" w:hAnsi="仿宋" w:hint="eastAsia"/>
                <w:szCs w:val="21"/>
              </w:rPr>
              <w:t>原理</w:t>
            </w:r>
          </w:p>
          <w:p w:rsidR="00E02A0C" w:rsidRPr="00FD335F" w:rsidRDefault="00E02A0C" w:rsidP="00974EA9">
            <w:pPr>
              <w:ind w:left="25" w:hangingChars="12" w:hanging="25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④862生物制药工艺学</w:t>
            </w: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</w:p>
          <w:p w:rsidR="00E02A0C" w:rsidRPr="00FD335F" w:rsidRDefault="00E02A0C" w:rsidP="00974EA9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lastRenderedPageBreak/>
              <w:t>复试科目：分子生物学。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复试科目：分子生物学。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复试科目：分子生</w:t>
            </w:r>
            <w:r w:rsidRPr="00FD335F">
              <w:rPr>
                <w:rFonts w:ascii="仿宋" w:eastAsia="仿宋" w:hAnsi="仿宋" w:hint="eastAsia"/>
                <w:szCs w:val="21"/>
              </w:rPr>
              <w:lastRenderedPageBreak/>
              <w:t>物学。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复试科目：分子生物学。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复试科目：药物代谢动力学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复试科目：生物技术制药学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</w:tc>
      </w:tr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bookmarkStart w:id="4" w:name="_Toc397615246"/>
            <w:r w:rsidRPr="00FD335F">
              <w:rPr>
                <w:rFonts w:ascii="仿宋" w:eastAsia="仿宋" w:hAnsi="仿宋" w:hint="eastAsia"/>
                <w:b/>
              </w:rPr>
              <w:lastRenderedPageBreak/>
              <w:t>专业学位</w:t>
            </w:r>
            <w:bookmarkEnd w:id="4"/>
            <w:r w:rsidRPr="00FD335F">
              <w:rPr>
                <w:rFonts w:ascii="仿宋" w:eastAsia="仿宋" w:hAnsi="仿宋" w:hint="eastAsia"/>
                <w:szCs w:val="21"/>
              </w:rPr>
              <w:t>(学制3年)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Pr="00FD335F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02A0C" w:rsidRPr="00FD335F" w:rsidTr="00974EA9">
        <w:trPr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0852工程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085235制药工程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  <w:szCs w:val="21"/>
              </w:rPr>
            </w:pPr>
            <w:r w:rsidRPr="00FD335F">
              <w:rPr>
                <w:rFonts w:ascii="仿宋" w:eastAsia="仿宋" w:hAnsi="仿宋" w:hint="eastAsia"/>
                <w:b/>
                <w:szCs w:val="21"/>
              </w:rPr>
              <w:t>085238 生物工程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Pr="00F7764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Default="00E02A0C" w:rsidP="00974EA9">
            <w:pPr>
              <w:rPr>
                <w:rFonts w:ascii="仿宋" w:eastAsia="仿宋" w:hAnsi="仿宋"/>
                <w:b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7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FD335F">
              <w:rPr>
                <w:rFonts w:ascii="仿宋" w:eastAsia="仿宋" w:hAnsi="仿宋" w:hint="eastAsia"/>
                <w:szCs w:val="21"/>
              </w:rPr>
              <w:t>3</w:t>
            </w:r>
          </w:p>
          <w:p w:rsidR="00E02A0C" w:rsidRPr="00FD335F" w:rsidRDefault="00E02A0C" w:rsidP="00974EA9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E02A0C" w:rsidRPr="00FD335F" w:rsidRDefault="00E02A0C" w:rsidP="00974EA9">
            <w:pPr>
              <w:rPr>
                <w:rFonts w:ascii="仿宋" w:eastAsia="仿宋" w:hAnsi="仿宋" w:cs="宋体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/>
                <w:szCs w:val="21"/>
              </w:rPr>
              <w:t>英语</w:t>
            </w:r>
            <w:r w:rsidRPr="00FD335F">
              <w:rPr>
                <w:rFonts w:ascii="仿宋" w:eastAsia="仿宋" w:hAnsi="仿宋" w:hint="eastAsia"/>
                <w:szCs w:val="21"/>
              </w:rPr>
              <w:t>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③302</w:t>
            </w:r>
            <w:r w:rsidRPr="00FD335F">
              <w:rPr>
                <w:rFonts w:ascii="仿宋" w:eastAsia="仿宋" w:hAnsi="仿宋" w:hint="eastAsia"/>
                <w:szCs w:val="21"/>
              </w:rPr>
              <w:t>数学二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④963生物技术制药学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①101思想政治理论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②201</w:t>
            </w:r>
            <w:r w:rsidRPr="00FD335F">
              <w:rPr>
                <w:rFonts w:ascii="仿宋" w:eastAsia="仿宋" w:hAnsi="仿宋"/>
                <w:szCs w:val="21"/>
              </w:rPr>
              <w:t>英语</w:t>
            </w:r>
            <w:r w:rsidRPr="00FD335F">
              <w:rPr>
                <w:rFonts w:ascii="仿宋" w:eastAsia="仿宋" w:hAnsi="仿宋" w:hint="eastAsia"/>
                <w:szCs w:val="21"/>
              </w:rPr>
              <w:t>一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cs="宋体" w:hint="eastAsia"/>
                <w:szCs w:val="21"/>
              </w:rPr>
              <w:t>③338</w:t>
            </w:r>
            <w:r w:rsidRPr="00FD335F">
              <w:rPr>
                <w:rFonts w:ascii="仿宋" w:eastAsia="仿宋" w:hAnsi="仿宋" w:cs="Arial" w:hint="eastAsia"/>
                <w:szCs w:val="21"/>
              </w:rPr>
              <w:t>生物化学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④964生物工程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</w:t>
            </w:r>
            <w:r w:rsidRPr="00FD335F">
              <w:rPr>
                <w:rFonts w:ascii="仿宋" w:eastAsia="仿宋" w:hAnsi="仿宋" w:cs="宋体" w:hint="eastAsia"/>
                <w:kern w:val="0"/>
                <w:szCs w:val="21"/>
              </w:rPr>
              <w:t>《</w:t>
            </w:r>
            <w:r w:rsidRPr="00FD335F">
              <w:rPr>
                <w:rFonts w:ascii="仿宋" w:eastAsia="仿宋" w:hAnsi="仿宋" w:hint="eastAsia"/>
                <w:szCs w:val="21"/>
              </w:rPr>
              <w:t>微生物学</w:t>
            </w:r>
            <w:r w:rsidRPr="00FD335F">
              <w:rPr>
                <w:rFonts w:ascii="仿宋" w:eastAsia="仿宋" w:hAnsi="仿宋" w:cs="宋体" w:hint="eastAsia"/>
                <w:kern w:val="0"/>
                <w:szCs w:val="21"/>
              </w:rPr>
              <w:t>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  <w:r w:rsidRPr="00FD335F">
              <w:rPr>
                <w:rFonts w:ascii="仿宋" w:eastAsia="仿宋" w:hAnsi="仿宋" w:hint="eastAsia"/>
                <w:szCs w:val="21"/>
              </w:rPr>
              <w:t>复试科目：</w:t>
            </w:r>
            <w:r w:rsidRPr="00FD335F">
              <w:rPr>
                <w:rFonts w:ascii="仿宋" w:eastAsia="仿宋" w:hAnsi="仿宋" w:cs="宋体" w:hint="eastAsia"/>
                <w:kern w:val="0"/>
                <w:szCs w:val="21"/>
              </w:rPr>
              <w:t>《</w:t>
            </w:r>
            <w:r w:rsidRPr="00FD335F">
              <w:rPr>
                <w:rFonts w:ascii="仿宋" w:eastAsia="仿宋" w:hAnsi="仿宋" w:hint="eastAsia"/>
                <w:szCs w:val="21"/>
              </w:rPr>
              <w:t>微生物学</w:t>
            </w:r>
            <w:r w:rsidRPr="00FD335F">
              <w:rPr>
                <w:rFonts w:ascii="仿宋" w:eastAsia="仿宋" w:hAnsi="仿宋" w:cs="宋体" w:hint="eastAsia"/>
                <w:kern w:val="0"/>
                <w:szCs w:val="21"/>
              </w:rPr>
              <w:t>》</w:t>
            </w:r>
          </w:p>
          <w:p w:rsidR="00E02A0C" w:rsidRPr="00FD335F" w:rsidRDefault="00E02A0C" w:rsidP="00974EA9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3E7F4C" w:rsidRPr="00E02A0C" w:rsidRDefault="00F7764C" w:rsidP="00E02A0C">
      <w:r w:rsidRPr="00A05FF8">
        <w:rPr>
          <w:rFonts w:ascii="宋体" w:hAnsi="宋体" w:hint="eastAsia"/>
          <w:color w:val="000000"/>
          <w:szCs w:val="21"/>
        </w:rPr>
        <w:t>参考书目</w:t>
      </w:r>
      <w:r w:rsidRPr="00A05FF8">
        <w:rPr>
          <w:rFonts w:ascii="宋体" w:hAnsi="宋体"/>
          <w:color w:val="000000"/>
          <w:szCs w:val="21"/>
        </w:rPr>
        <w:t>:</w:t>
      </w:r>
      <w:r>
        <w:rPr>
          <w:rFonts w:ascii="宋体" w:hAnsi="宋体" w:hint="eastAsia"/>
          <w:color w:val="000000"/>
          <w:szCs w:val="21"/>
        </w:rPr>
        <w:t>生物</w:t>
      </w:r>
      <w:r>
        <w:rPr>
          <w:rFonts w:ascii="宋体" w:hAnsi="宋体"/>
          <w:color w:val="000000"/>
          <w:szCs w:val="21"/>
        </w:rPr>
        <w:t>化学原理：</w:t>
      </w:r>
      <w:r w:rsidRPr="00A05FF8">
        <w:rPr>
          <w:rFonts w:cs="宋体" w:hint="eastAsia"/>
          <w:color w:val="000000"/>
          <w:kern w:val="0"/>
          <w:szCs w:val="21"/>
        </w:rPr>
        <w:t>《生物化学》（上、下册）（第三版）王镜岩等，高等教育出版社；《细胞生物学》</w:t>
      </w:r>
      <w:r w:rsidRPr="00A05FF8">
        <w:rPr>
          <w:rFonts w:ascii="宋体" w:hAnsi="宋体" w:hint="eastAsia"/>
          <w:color w:val="000000"/>
          <w:sz w:val="20"/>
          <w:szCs w:val="20"/>
        </w:rPr>
        <w:t>翟中和</w:t>
      </w:r>
      <w:r w:rsidRPr="00A05FF8">
        <w:rPr>
          <w:rFonts w:ascii="宋体" w:hAnsi="宋体" w:cs="宋体" w:hint="eastAsia"/>
          <w:color w:val="000000"/>
          <w:kern w:val="0"/>
          <w:szCs w:val="21"/>
        </w:rPr>
        <w:t>，</w:t>
      </w:r>
      <w:r w:rsidRPr="00A05FF8">
        <w:rPr>
          <w:rFonts w:ascii="宋体" w:hAnsi="宋体" w:hint="eastAsia"/>
          <w:color w:val="000000"/>
          <w:sz w:val="20"/>
          <w:szCs w:val="20"/>
        </w:rPr>
        <w:t>第三</w:t>
      </w:r>
      <w:r w:rsidRPr="00A05FF8">
        <w:rPr>
          <w:rFonts w:ascii="宋体" w:hAnsi="宋体"/>
          <w:color w:val="000000"/>
          <w:sz w:val="20"/>
          <w:szCs w:val="20"/>
        </w:rPr>
        <w:t>版</w:t>
      </w:r>
      <w:r w:rsidRPr="00A05FF8">
        <w:rPr>
          <w:rFonts w:ascii="宋体" w:hAnsi="宋体" w:hint="eastAsia"/>
          <w:color w:val="000000"/>
          <w:sz w:val="20"/>
          <w:szCs w:val="20"/>
        </w:rPr>
        <w:t>,高等教育</w:t>
      </w:r>
      <w:r w:rsidRPr="00A05FF8">
        <w:rPr>
          <w:rFonts w:ascii="宋体" w:hAnsi="宋体"/>
          <w:color w:val="000000"/>
          <w:sz w:val="20"/>
          <w:szCs w:val="20"/>
        </w:rPr>
        <w:t>出版社</w:t>
      </w:r>
      <w:r>
        <w:rPr>
          <w:rFonts w:cs="宋体" w:hint="eastAsia"/>
          <w:color w:val="000000"/>
          <w:kern w:val="0"/>
          <w:szCs w:val="21"/>
        </w:rPr>
        <w:t>；《微生物学》沈萍编，第三</w:t>
      </w:r>
      <w:r w:rsidRPr="00A05FF8">
        <w:rPr>
          <w:rFonts w:cs="宋体" w:hint="eastAsia"/>
          <w:color w:val="000000"/>
          <w:kern w:val="0"/>
          <w:szCs w:val="21"/>
        </w:rPr>
        <w:t>版，高等教育出版社；</w:t>
      </w:r>
      <w:bookmarkStart w:id="5" w:name="_GoBack"/>
      <w:bookmarkEnd w:id="5"/>
      <w:r w:rsidRPr="00A05FF8">
        <w:rPr>
          <w:rFonts w:cs="宋体" w:hint="eastAsia"/>
          <w:color w:val="000000"/>
          <w:kern w:val="0"/>
          <w:szCs w:val="21"/>
        </w:rPr>
        <w:t>《生物技术制药》熊宗贵，高等教育出版社，</w:t>
      </w:r>
      <w:r w:rsidRPr="00A05FF8">
        <w:rPr>
          <w:rFonts w:ascii="宋体" w:hAnsi="宋体" w:cs="宋体"/>
          <w:color w:val="000000"/>
          <w:kern w:val="0"/>
          <w:szCs w:val="21"/>
        </w:rPr>
        <w:t>1999</w:t>
      </w:r>
      <w:r w:rsidRPr="00A05FF8">
        <w:rPr>
          <w:rFonts w:cs="宋体" w:hint="eastAsia"/>
          <w:color w:val="000000"/>
          <w:kern w:val="0"/>
          <w:szCs w:val="21"/>
        </w:rPr>
        <w:t>年版；《生物制药工艺学》吴梧桐，中国医药科技出版社；《</w:t>
      </w:r>
      <w:r w:rsidRPr="00A05FF8">
        <w:rPr>
          <w:rFonts w:ascii="宋体" w:hAnsi="宋体" w:hint="eastAsia"/>
          <w:color w:val="000000"/>
          <w:szCs w:val="21"/>
        </w:rPr>
        <w:t>药物代谢动力学</w:t>
      </w:r>
      <w:r w:rsidRPr="00A05FF8">
        <w:rPr>
          <w:rFonts w:ascii="宋体" w:hAnsi="宋体" w:cs="宋体" w:hint="eastAsia"/>
          <w:color w:val="000000"/>
          <w:kern w:val="0"/>
          <w:szCs w:val="21"/>
        </w:rPr>
        <w:t>》</w:t>
      </w:r>
      <w:r w:rsidRPr="00A05FF8">
        <w:rPr>
          <w:rFonts w:ascii="宋体" w:hAnsi="宋体" w:hint="eastAsia"/>
          <w:color w:val="000000"/>
          <w:szCs w:val="21"/>
        </w:rPr>
        <w:t>王广基</w:t>
      </w:r>
      <w:r w:rsidRPr="00A05FF8">
        <w:rPr>
          <w:rFonts w:ascii="宋体" w:hAnsi="宋体" w:cs="宋体" w:hint="eastAsia"/>
          <w:color w:val="000000"/>
          <w:kern w:val="0"/>
          <w:szCs w:val="21"/>
        </w:rPr>
        <w:t>主编</w:t>
      </w:r>
      <w:r w:rsidRPr="00A05FF8">
        <w:rPr>
          <w:rFonts w:ascii="宋体" w:hAnsi="宋体" w:hint="eastAsia"/>
          <w:color w:val="000000"/>
          <w:szCs w:val="21"/>
        </w:rPr>
        <w:t xml:space="preserve">   化学工业出版社</w:t>
      </w:r>
      <w:r w:rsidRPr="00A05FF8">
        <w:rPr>
          <w:rFonts w:cs="宋体" w:hint="eastAsia"/>
          <w:color w:val="000000"/>
          <w:kern w:val="0"/>
          <w:szCs w:val="21"/>
        </w:rPr>
        <w:t>。</w:t>
      </w:r>
    </w:p>
    <w:sectPr w:rsidR="003E7F4C" w:rsidRPr="00E02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64" w:rsidRDefault="00793764" w:rsidP="00E02A0C">
      <w:r>
        <w:separator/>
      </w:r>
    </w:p>
  </w:endnote>
  <w:endnote w:type="continuationSeparator" w:id="0">
    <w:p w:rsidR="00793764" w:rsidRDefault="00793764" w:rsidP="00E0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64" w:rsidRDefault="00793764" w:rsidP="00E02A0C">
      <w:r>
        <w:separator/>
      </w:r>
    </w:p>
  </w:footnote>
  <w:footnote w:type="continuationSeparator" w:id="0">
    <w:p w:rsidR="00793764" w:rsidRDefault="00793764" w:rsidP="00E02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2A0C"/>
    <w:rsid w:val="003E7F4C"/>
    <w:rsid w:val="00793764"/>
    <w:rsid w:val="00E02A0C"/>
    <w:rsid w:val="00E868B8"/>
    <w:rsid w:val="00F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6C2108-8E10-435C-B232-8CC02171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02A0C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A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A0C"/>
    <w:rPr>
      <w:sz w:val="18"/>
      <w:szCs w:val="18"/>
    </w:rPr>
  </w:style>
  <w:style w:type="character" w:customStyle="1" w:styleId="1Char">
    <w:name w:val="标题 1 Char"/>
    <w:basedOn w:val="a0"/>
    <w:link w:val="1"/>
    <w:rsid w:val="00E02A0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385</Words>
  <Characters>2195</Characters>
  <Application>Microsoft Office Word</Application>
  <DocSecurity>0</DocSecurity>
  <Lines>18</Lines>
  <Paragraphs>5</Paragraphs>
  <ScaleCrop>false</ScaleCrop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wxl</cp:lastModifiedBy>
  <cp:revision>4</cp:revision>
  <dcterms:created xsi:type="dcterms:W3CDTF">2016-09-23T08:31:00Z</dcterms:created>
  <dcterms:modified xsi:type="dcterms:W3CDTF">2016-09-26T07:45:00Z</dcterms:modified>
</cp:coreProperties>
</file>