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0" w:type="dxa"/>
        <w:tblInd w:w="93" w:type="dxa"/>
        <w:tblLook w:val="04A0" w:firstRow="1" w:lastRow="0" w:firstColumn="1" w:lastColumn="0" w:noHBand="0" w:noVBand="1"/>
      </w:tblPr>
      <w:tblGrid>
        <w:gridCol w:w="1716"/>
        <w:gridCol w:w="709"/>
        <w:gridCol w:w="992"/>
        <w:gridCol w:w="709"/>
        <w:gridCol w:w="794"/>
        <w:gridCol w:w="1457"/>
        <w:gridCol w:w="1457"/>
        <w:gridCol w:w="1270"/>
        <w:gridCol w:w="1386"/>
        <w:gridCol w:w="1432"/>
        <w:gridCol w:w="1560"/>
        <w:gridCol w:w="2618"/>
      </w:tblGrid>
      <w:tr w:rsidR="00AC43AC" w:rsidRPr="00AC43AC" w:rsidTr="00AC43AC">
        <w:trPr>
          <w:trHeight w:val="735"/>
        </w:trPr>
        <w:tc>
          <w:tcPr>
            <w:tcW w:w="16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AC43AC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2019年上半年发展对象一览表（研究生）</w:t>
            </w:r>
          </w:p>
        </w:tc>
      </w:tr>
      <w:tr w:rsidR="00AC43AC" w:rsidRPr="00AC43AC" w:rsidTr="00AC43AC">
        <w:trPr>
          <w:trHeight w:val="5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学院（单位）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学生类别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申请入党</w:t>
            </w: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确定积极</w:t>
            </w: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分子时间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参加积极分子培训时间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参加发展对象培训时间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C43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2017341009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2018-2019学年博士研究生学业奖学金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2017341012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讲课大赛一等奖</w:t>
            </w: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  <w:t>“三下乡”先进个人，2017-2018学年博士研究生学业奖学金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2017342038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2018年10月获“优秀研究生干部”称号，2018研究生学业奖学金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2017342049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2018年吉林大学研究生“阳光体育”乒乓球比赛团体第四名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2017342060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2018年10月获“优秀研究生干部”称号，2018年10月获研究生二等奖学金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2017344021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2018年10月获“优秀研究生干部”称号，2017年研究生学业奖学金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2017344053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20170911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2018年研究生学业奖学金</w:t>
            </w:r>
          </w:p>
        </w:tc>
      </w:tr>
      <w:tr w:rsidR="00AC43AC" w:rsidRPr="00AC43AC" w:rsidTr="00AC43A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生命科学学院党委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2018341025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20160828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20170326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C" w:rsidRPr="00AC43AC" w:rsidRDefault="00AC43AC" w:rsidP="00AC43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3AC" w:rsidRPr="00AC43AC" w:rsidRDefault="00AC43AC" w:rsidP="00AC43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AC43A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2016、2018研究生学业奖学金</w:t>
            </w:r>
          </w:p>
        </w:tc>
      </w:tr>
    </w:tbl>
    <w:p w:rsidR="00EF3C04" w:rsidRDefault="008E400D"/>
    <w:sectPr w:rsidR="00EF3C04" w:rsidSect="00AC43A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0D" w:rsidRDefault="008E400D" w:rsidP="00AC43AC">
      <w:r>
        <w:separator/>
      </w:r>
    </w:p>
  </w:endnote>
  <w:endnote w:type="continuationSeparator" w:id="0">
    <w:p w:rsidR="008E400D" w:rsidRDefault="008E400D" w:rsidP="00AC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0D" w:rsidRDefault="008E400D" w:rsidP="00AC43AC">
      <w:r>
        <w:separator/>
      </w:r>
    </w:p>
  </w:footnote>
  <w:footnote w:type="continuationSeparator" w:id="0">
    <w:p w:rsidR="008E400D" w:rsidRDefault="008E400D" w:rsidP="00AC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FE"/>
    <w:rsid w:val="003B16BE"/>
    <w:rsid w:val="00503A83"/>
    <w:rsid w:val="008B50FE"/>
    <w:rsid w:val="008E400D"/>
    <w:rsid w:val="00A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3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2019-06-10T02:22:00Z</dcterms:created>
  <dcterms:modified xsi:type="dcterms:W3CDTF">2019-06-10T02:24:00Z</dcterms:modified>
</cp:coreProperties>
</file>